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巢湖市公开选拔村固补干部预备人选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根据《巢湖市公开选拔村固补干部预备人选的公告》规定，依据考生笔试和面试合成总成绩，以分片区域为单位，按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招考计划数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及考生放弃情况</w:t>
      </w:r>
      <w:r>
        <w:rPr>
          <w:rFonts w:hint="eastAsia" w:ascii="仿宋_GB2312" w:hAnsi="仿宋_GB2312" w:eastAsia="仿宋_GB2312" w:cs="仿宋_GB2312"/>
          <w:sz w:val="28"/>
          <w:szCs w:val="28"/>
        </w:rPr>
        <w:t>，确定以下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28"/>
          <w:szCs w:val="28"/>
        </w:rPr>
        <w:t>名考生进入体检程序（人员名单附后）。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一、体检时间：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2017年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上午7:00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sz w:val="28"/>
          <w:szCs w:val="28"/>
        </w:rPr>
        <w:t>、地点：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巢湖市健康西路信泰国际花园大门口（巢湖市老年大学对面）集中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、体检注意事项：</w:t>
      </w:r>
      <w:r>
        <w:rPr>
          <w:rFonts w:hint="eastAsia" w:ascii="仿宋_GB2312" w:hAnsi="仿宋_GB2312" w:eastAsia="仿宋_GB2312" w:cs="仿宋_GB2312"/>
          <w:sz w:val="28"/>
          <w:szCs w:val="28"/>
        </w:rPr>
        <w:t>请入围人员做好体检准备，统一参加体检，逾期不至视为自动放弃，在同岗位考生中按合成总成绩从高分到低分依次等额递补。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2、携带本人有效身份证、笔试准考证、面试通知书，体检之前进行资格确认。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3、检查前一天晚8点后禁食、禁水；前三天保持正常饮食，勿饮酒，不吃对肝、肾功能有损害的药物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4、检查当天应空腹，着轻便服装，勿穿有金属扣子的内衣裤及佩戴金属饰品，女性不宜穿连衣裙和连裤袜，勿戴隐形眼镜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5、患有糖尿病、高血压、心脏病、哮喘等慢性病的受检者，在检查时请向医师说明病情及服用药物的名称，体检当日正常服药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6、检查当天待空腹检查（如抽血、上腹部B超等）做完后，方可进食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7、怀孕或可能怀孕者，请先告知工作人员，勿接受放射线（如胸透、X光片、CT等）检查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8、体检费用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元，由考生自理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确认参加体检的考生请按照“姓名+报考岗位”格式将信息发送至chszzk@126.com。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巢湖市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公开选拔村固补干部预备人选体检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中共巢湖市委组织部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巢湖市人力资源和社会保障局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2017年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巢湖市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公开选拔村固补干部预备人选体检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名单</w:t>
      </w:r>
    </w:p>
    <w:p>
      <w:pPr>
        <w:rPr>
          <w:rFonts w:hint="eastAsia"/>
        </w:rPr>
      </w:pP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2"/>
        <w:gridCol w:w="3918"/>
        <w:gridCol w:w="3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巢北片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20170819129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20170819093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20170819070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20170819175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20170819157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20170819113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20170819112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20170819094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20170819009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20170819041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20170819048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20170819001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20170819098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20170819072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20170819024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20170819051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20170819099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20170819119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20170819069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20170819107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20170819038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20170819003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8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巢西片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20170819148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20170819067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20170819062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20170819187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20170819118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20170819162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20170819185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20170819156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20170819006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20170819016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20170819017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20170819074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20170819170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20170819045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8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巢南片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20170819087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20170819089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20170819032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20170819005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20170819034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20170819090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20170819023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20170819039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20170819124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20170819019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20170819071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20170819108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20170819077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20170819083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20170819082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20170819132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984" w:right="1531" w:bottom="1871" w:left="1531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A6DBB"/>
    <w:rsid w:val="1D3978EE"/>
    <w:rsid w:val="31E33240"/>
    <w:rsid w:val="3F4A6DBB"/>
    <w:rsid w:val="4F861443"/>
    <w:rsid w:val="5F1B2B88"/>
    <w:rsid w:val="6E8865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2017-09-07T01:00:00Z</dcterms:created>
  <dc:creator>闫晓辉</dc:creator>
  <cp:lastModifiedBy>闫晓辉</cp:lastModifiedBy>
  <cp:lastPrinted>2017-09-07T02:18:50Z</cp:lastPrinted>
  <dcterms:modified xsi:type="dcterms:W3CDTF">2017-09-07T03:49:16Z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